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CE35D3" w14:textId="693AB973" w:rsidR="00516748" w:rsidRDefault="00BD2E79">
      <w:r>
        <w:rPr>
          <w:rFonts w:ascii="Roboto" w:eastAsia="Roboto" w:hAnsi="Roboto" w:cs="Roboto"/>
          <w:noProof/>
        </w:rPr>
        <w:drawing>
          <wp:inline distT="114300" distB="114300" distL="114300" distR="114300" wp14:anchorId="0CE9648C" wp14:editId="70C2F452">
            <wp:extent cx="957263" cy="130070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7263" cy="13007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BB289B" w14:textId="39AC4425" w:rsidR="00BD2E79" w:rsidRDefault="00BD2E79"/>
    <w:p w14:paraId="37B9182B" w14:textId="77777777" w:rsidR="00653CD3" w:rsidRPr="00653CD3" w:rsidRDefault="00653CD3" w:rsidP="00653CD3">
      <w:pPr>
        <w:spacing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52"/>
          <w:szCs w:val="52"/>
          <w14:ligatures w14:val="none"/>
        </w:rPr>
        <w:t>​​Social media kit for open access title impact</w:t>
      </w:r>
    </w:p>
    <w:p w14:paraId="52E106FB" w14:textId="77777777" w:rsidR="00653CD3" w:rsidRPr="00653CD3" w:rsidRDefault="00653CD3" w:rsidP="00653CD3">
      <w:pPr>
        <w:spacing w:after="20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8"/>
          <w:szCs w:val="28"/>
          <w14:ligatures w14:val="none"/>
        </w:rPr>
        <w:t>Share the growing reach and impact of your Path to Open titles</w:t>
      </w:r>
    </w:p>
    <w:p w14:paraId="1DD5B177" w14:textId="77777777" w:rsidR="00653CD3" w:rsidRPr="00653CD3" w:rsidRDefault="00653CD3" w:rsidP="00653CD3">
      <w:pPr>
        <w:spacing w:after="20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history="1">
        <w:r w:rsidRPr="00653CD3">
          <w:rPr>
            <w:rFonts w:ascii="Roboto" w:eastAsia="Times New Roman" w:hAnsi="Roboto" w:cs="Times New Roman"/>
            <w:color w:val="1155CC"/>
            <w:kern w:val="0"/>
            <w:sz w:val="22"/>
            <w:szCs w:val="22"/>
            <w:u w:val="single"/>
            <w14:ligatures w14:val="none"/>
          </w:rPr>
          <w:t>From the Path to Open Publisher Communications Toolkit</w:t>
        </w:r>
      </w:hyperlink>
    </w:p>
    <w:p w14:paraId="2A05D363" w14:textId="77777777" w:rsidR="00653CD3" w:rsidRPr="00653CD3" w:rsidRDefault="00653CD3" w:rsidP="00653CD3">
      <w:pPr>
        <w:spacing w:before="2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36"/>
          <w:sz w:val="46"/>
          <w:szCs w:val="46"/>
          <w14:ligatures w14:val="none"/>
        </w:rPr>
        <w:t>How to use this kit</w:t>
      </w:r>
    </w:p>
    <w:p w14:paraId="3C8B366F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Congratulations! Your Path to Open titles </w:t>
      </w:r>
      <w:proofErr w:type="gram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are</w:t>
      </w:r>
      <w:proofErr w:type="gram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helping expand access to scholarship and reach readers around the world.</w:t>
      </w:r>
    </w:p>
    <w:p w14:paraId="43B42660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Use this kit after receiving your Path to Open </w:t>
      </w:r>
      <w:proofErr w:type="spell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Open</w:t>
      </w:r>
      <w:proofErr w:type="spell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Access Title Report. The templates below help you turn program-wide results, press-level metrics, and featured title data into social media posts that are clear, accurate, and easy to customize.</w:t>
      </w:r>
    </w:p>
    <w:p w14:paraId="713119D9" w14:textId="77777777" w:rsidR="00653CD3" w:rsidRPr="00653CD3" w:rsidRDefault="00653CD3" w:rsidP="00653CD3">
      <w:pPr>
        <w:spacing w:after="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Personalize the copy with:</w:t>
      </w:r>
    </w:p>
    <w:p w14:paraId="03B98608" w14:textId="77777777" w:rsidR="00653CD3" w:rsidRPr="00653CD3" w:rsidRDefault="00653CD3" w:rsidP="00653CD3">
      <w:pPr>
        <w:numPr>
          <w:ilvl w:val="0"/>
          <w:numId w:val="7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Your </w:t>
      </w:r>
      <w:proofErr w:type="gram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press’s</w:t>
      </w:r>
      <w:proofErr w:type="gram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and individual titles’ results from the Path to Open Cohort Gated vs Open Usage report, including item requests, countries reached, and institutions reached during the licensed-access and open-access periods. Use the report’s labels and comparison periods exactly as provided. If you need a copy of your report, contact publishers@jstor.org</w:t>
      </w:r>
    </w:p>
    <w:p w14:paraId="7F579F78" w14:textId="77777777" w:rsidR="00653CD3" w:rsidRPr="00653CD3" w:rsidRDefault="00653CD3" w:rsidP="00653CD3">
      <w:pPr>
        <w:numPr>
          <w:ilvl w:val="0"/>
          <w:numId w:val="7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The destination that best matches your post. Link to a title’s JSTOR page when discussing an individual book. Link to the Path to Open webpage when sharing program-wide results. Use your JSTOR publisher page when inviting readers to browse your press’s full books catalog. To find your publisher page, visit the JSTOR </w:t>
      </w:r>
      <w:proofErr w:type="gram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publishers</w:t>
      </w:r>
      <w:proofErr w:type="gram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directory and select your press. If your organization publishes books and journals, encourage readers to select Books. Publisher pages do not specifically identify which titles participate in Path to Open.</w:t>
      </w:r>
    </w:p>
    <w:p w14:paraId="5F8DB222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For title-specific posts, link directly to the title’s JSTOR page. For posts featuring several books, link to each title when possible or direct readers to a curated title list. Publisher pages contain a press’s full JSTOR catalog and do not specifically identify Path to Open titles.</w:t>
      </w:r>
    </w:p>
    <w:p w14:paraId="59F79FA3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Tip: Lead with one strong metric, then give context. For example, pair a percentage increase in item requests with the change in countries or institutions reached. Use language such as </w:t>
      </w: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lastRenderedPageBreak/>
        <w:t xml:space="preserve">"according to our latest Path to Open </w:t>
      </w:r>
      <w:proofErr w:type="spellStart"/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>Open</w:t>
      </w:r>
      <w:proofErr w:type="spellEnd"/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 Access Title Report" when sharing press or title metrics.</w:t>
      </w:r>
    </w:p>
    <w:p w14:paraId="0BB40F87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i/>
          <w:iCs/>
          <w:color w:val="000000"/>
          <w:kern w:val="0"/>
          <w:sz w:val="22"/>
          <w:szCs w:val="22"/>
          <w14:ligatures w14:val="none"/>
        </w:rPr>
        <w:t>P.S. Tag JSTOR in your posts and we will amplify messages across our social media channels when we can.</w:t>
      </w:r>
    </w:p>
    <w:p w14:paraId="15C46352" w14:textId="77777777" w:rsidR="00653CD3" w:rsidRPr="00653CD3" w:rsidRDefault="00653CD3" w:rsidP="00653CD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LinkedIn: @JSTOR</w:t>
      </w:r>
    </w:p>
    <w:p w14:paraId="2A22F9E3" w14:textId="77777777" w:rsidR="00653CD3" w:rsidRPr="00653CD3" w:rsidRDefault="00653CD3" w:rsidP="00653CD3">
      <w:pPr>
        <w:numPr>
          <w:ilvl w:val="0"/>
          <w:numId w:val="8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Facebook: @JSTOR.org</w:t>
      </w:r>
    </w:p>
    <w:p w14:paraId="1AD93CAE" w14:textId="77777777" w:rsidR="00653CD3" w:rsidRPr="00653CD3" w:rsidRDefault="00653CD3" w:rsidP="00653CD3">
      <w:pPr>
        <w:numPr>
          <w:ilvl w:val="0"/>
          <w:numId w:val="8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Instagram: @JSTOR_org</w:t>
      </w:r>
    </w:p>
    <w:p w14:paraId="1AF99011" w14:textId="77777777" w:rsidR="00653CD3" w:rsidRPr="00653CD3" w:rsidRDefault="00653CD3" w:rsidP="00653CD3">
      <w:pPr>
        <w:numPr>
          <w:ilvl w:val="0"/>
          <w:numId w:val="8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Threads: @JSTOR_org</w:t>
      </w:r>
    </w:p>
    <w:p w14:paraId="7318A022" w14:textId="77777777" w:rsidR="00653CD3" w:rsidRPr="00653CD3" w:rsidRDefault="00653CD3" w:rsidP="00653CD3">
      <w:pPr>
        <w:numPr>
          <w:ilvl w:val="0"/>
          <w:numId w:val="8"/>
        </w:numPr>
        <w:spacing w:after="6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Bluesky: @</w:t>
      </w:r>
      <w:proofErr w:type="gram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jstor.bsky</w:t>
      </w:r>
      <w:proofErr w:type="gram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.social</w:t>
      </w:r>
    </w:p>
    <w:p w14:paraId="12C42EE4" w14:textId="77777777" w:rsidR="00653CD3" w:rsidRPr="00653CD3" w:rsidRDefault="00653CD3" w:rsidP="00653CD3">
      <w:pPr>
        <w:spacing w:before="2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36"/>
          <w:sz w:val="46"/>
          <w:szCs w:val="46"/>
          <w14:ligatures w14:val="none"/>
        </w:rPr>
        <w:t>Suggested metrics to highlight</w:t>
      </w:r>
    </w:p>
    <w:p w14:paraId="0B47A1F2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JSTOR program-wide metrics</w:t>
      </w:r>
    </w:p>
    <w:p w14:paraId="561C6E78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Reference the latest quarterly metrics published in the "The impact of open access" section of the Path to Open webpage. Consider highlighting:</w:t>
      </w:r>
    </w:p>
    <w:p w14:paraId="1BC6DC38" w14:textId="77777777" w:rsidR="00653CD3" w:rsidRPr="00653CD3" w:rsidRDefault="00653CD3" w:rsidP="00653CD3">
      <w:pPr>
        <w:numPr>
          <w:ilvl w:val="0"/>
          <w:numId w:val="9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Percentage increase in item requests</w:t>
      </w:r>
    </w:p>
    <w:p w14:paraId="36FB1607" w14:textId="77777777" w:rsidR="00653CD3" w:rsidRPr="00653CD3" w:rsidRDefault="00653CD3" w:rsidP="00653CD3">
      <w:pPr>
        <w:numPr>
          <w:ilvl w:val="0"/>
          <w:numId w:val="9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Growth in institutions reached</w:t>
      </w:r>
    </w:p>
    <w:p w14:paraId="5988E189" w14:textId="77777777" w:rsidR="00653CD3" w:rsidRPr="00653CD3" w:rsidRDefault="00653CD3" w:rsidP="00653CD3">
      <w:pPr>
        <w:numPr>
          <w:ilvl w:val="0"/>
          <w:numId w:val="9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Growth in countries reached</w:t>
      </w:r>
    </w:p>
    <w:p w14:paraId="73411A2F" w14:textId="77777777" w:rsidR="00653CD3" w:rsidRPr="00653CD3" w:rsidRDefault="00653CD3" w:rsidP="00653CD3">
      <w:pPr>
        <w:numPr>
          <w:ilvl w:val="0"/>
          <w:numId w:val="9"/>
        </w:numPr>
        <w:spacing w:after="6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Number of Path to Open titles now openly available, if applicable</w:t>
      </w:r>
    </w:p>
    <w:p w14:paraId="23967FFA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Press-level metrics</w:t>
      </w:r>
    </w:p>
    <w:p w14:paraId="5FB859E2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Use your Path to Open </w:t>
      </w:r>
      <w:proofErr w:type="spell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Open</w:t>
      </w:r>
      <w:proofErr w:type="spell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Access Title Report to highlight:</w:t>
      </w:r>
    </w:p>
    <w:p w14:paraId="3E5D188E" w14:textId="77777777" w:rsidR="00653CD3" w:rsidRPr="00653CD3" w:rsidRDefault="00653CD3" w:rsidP="00653CD3">
      <w:pPr>
        <w:numPr>
          <w:ilvl w:val="0"/>
          <w:numId w:val="10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Percentage increase in item requests compared to the licensed-access period</w:t>
      </w:r>
    </w:p>
    <w:p w14:paraId="1483D72E" w14:textId="77777777" w:rsidR="00653CD3" w:rsidRPr="00653CD3" w:rsidRDefault="00653CD3" w:rsidP="00653CD3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Increase in countries reached compared to the licensed-access period</w:t>
      </w:r>
    </w:p>
    <w:p w14:paraId="20E2C027" w14:textId="77777777" w:rsidR="00653CD3" w:rsidRPr="00653CD3" w:rsidRDefault="00653CD3" w:rsidP="00653CD3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Increase in institutions reached compared to the licensed-access period</w:t>
      </w:r>
    </w:p>
    <w:p w14:paraId="35F253BD" w14:textId="77777777" w:rsidR="00653CD3" w:rsidRPr="00653CD3" w:rsidRDefault="00653CD3" w:rsidP="00653CD3">
      <w:pPr>
        <w:numPr>
          <w:ilvl w:val="0"/>
          <w:numId w:val="10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Number of your Path to Open titles now openly available</w:t>
      </w:r>
    </w:p>
    <w:p w14:paraId="2C833CA6" w14:textId="77777777" w:rsidR="00653CD3" w:rsidRPr="00653CD3" w:rsidRDefault="00653CD3" w:rsidP="00653CD3">
      <w:pPr>
        <w:numPr>
          <w:ilvl w:val="0"/>
          <w:numId w:val="10"/>
        </w:numPr>
        <w:spacing w:after="6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A press quote or testimonial about what the increased reach means for your publishing mission</w:t>
      </w:r>
    </w:p>
    <w:p w14:paraId="41BA6E9E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Featured title metrics</w:t>
      </w:r>
    </w:p>
    <w:p w14:paraId="283273B9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Use one or more individual titles to show how open access expands the reach of authors' scholarship. Consider highlighting:</w:t>
      </w:r>
    </w:p>
    <w:p w14:paraId="328E4F42" w14:textId="77777777" w:rsidR="00653CD3" w:rsidRPr="00653CD3" w:rsidRDefault="00653CD3" w:rsidP="00653CD3">
      <w:pPr>
        <w:numPr>
          <w:ilvl w:val="0"/>
          <w:numId w:val="1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Percentage increase in item requests compared to the licensed-access period</w:t>
      </w:r>
    </w:p>
    <w:p w14:paraId="188362A8" w14:textId="77777777" w:rsidR="00653CD3" w:rsidRPr="00653CD3" w:rsidRDefault="00653CD3" w:rsidP="00653CD3">
      <w:pPr>
        <w:numPr>
          <w:ilvl w:val="0"/>
          <w:numId w:val="1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Change in countries reached before and after open access</w:t>
      </w:r>
    </w:p>
    <w:p w14:paraId="036C8C0B" w14:textId="77777777" w:rsidR="00653CD3" w:rsidRPr="00653CD3" w:rsidRDefault="00653CD3" w:rsidP="00653CD3">
      <w:pPr>
        <w:numPr>
          <w:ilvl w:val="0"/>
          <w:numId w:val="1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Change in institutions reached before and after open access</w:t>
      </w:r>
    </w:p>
    <w:p w14:paraId="764540A2" w14:textId="77777777" w:rsidR="00653CD3" w:rsidRPr="00653CD3" w:rsidRDefault="00653CD3" w:rsidP="00653CD3">
      <w:pPr>
        <w:numPr>
          <w:ilvl w:val="0"/>
          <w:numId w:val="1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Discipline, award, or recognition details</w:t>
      </w:r>
    </w:p>
    <w:p w14:paraId="59CD815C" w14:textId="77777777" w:rsidR="00653CD3" w:rsidRPr="00653CD3" w:rsidRDefault="00653CD3" w:rsidP="00653CD3">
      <w:pPr>
        <w:numPr>
          <w:ilvl w:val="0"/>
          <w:numId w:val="11"/>
        </w:numPr>
        <w:spacing w:after="6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An author quote about what expanded reach has meant for their work</w:t>
      </w:r>
    </w:p>
    <w:p w14:paraId="3BE87FA9" w14:textId="77777777" w:rsidR="00653CD3" w:rsidRPr="00653CD3" w:rsidRDefault="00653CD3" w:rsidP="00653CD3">
      <w:pPr>
        <w:spacing w:before="60" w:after="1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 </w:t>
      </w:r>
    </w:p>
    <w:p w14:paraId="61765D0B" w14:textId="77777777" w:rsidR="00653CD3" w:rsidRPr="00653CD3" w:rsidRDefault="00653CD3" w:rsidP="00653CD3">
      <w:pPr>
        <w:spacing w:before="2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36"/>
          <w:sz w:val="46"/>
          <w:szCs w:val="46"/>
          <w14:ligatures w14:val="none"/>
        </w:rPr>
        <w:t>Canva templates and social media graphics</w:t>
      </w:r>
    </w:p>
    <w:p w14:paraId="14DC695B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lastRenderedPageBreak/>
        <w:t>Use the accompanying Canva templates to create consistent, publisher-ready graphics. Each template is designed so you can replace the bracketed text with your press, title, author, and metric details without changing the core design.</w:t>
      </w:r>
    </w:p>
    <w:p w14:paraId="66C29349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How to customize a template</w:t>
      </w:r>
    </w:p>
    <w:p w14:paraId="51993F72" w14:textId="78AA3654" w:rsidR="00653CD3" w:rsidRPr="00653CD3" w:rsidRDefault="00653CD3" w:rsidP="00653CD3">
      <w:pPr>
        <w:numPr>
          <w:ilvl w:val="0"/>
          <w:numId w:val="1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Open the Canva template link for this kit: </w:t>
      </w:r>
      <w:hyperlink r:id="rId7" w:history="1">
        <w:r w:rsidR="00366931" w:rsidRPr="0095047B">
          <w:rPr>
            <w:rStyle w:val="Hyperlink"/>
          </w:rPr>
          <w:t>https://canva.link/8xuhv3g5w1hiq2x</w:t>
        </w:r>
      </w:hyperlink>
      <w:r w:rsidR="00366931">
        <w:t xml:space="preserve"> </w:t>
      </w:r>
    </w:p>
    <w:p w14:paraId="7F23CFC7" w14:textId="77777777" w:rsidR="00653CD3" w:rsidRPr="00653CD3" w:rsidRDefault="00653CD3" w:rsidP="00653CD3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Make a copy before editing so the original template stays intact.</w:t>
      </w:r>
    </w:p>
    <w:p w14:paraId="1BE6FD8E" w14:textId="77777777" w:rsidR="00653CD3" w:rsidRPr="00653CD3" w:rsidRDefault="00653CD3" w:rsidP="00653CD3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Replace bracketed placeholders with your press name, title information, author names, metrics, and links.</w:t>
      </w:r>
    </w:p>
    <w:p w14:paraId="0799F899" w14:textId="77777777" w:rsidR="00653CD3" w:rsidRPr="00653CD3" w:rsidRDefault="00653CD3" w:rsidP="00653CD3">
      <w:pPr>
        <w:numPr>
          <w:ilvl w:val="0"/>
          <w:numId w:val="1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Add a book cover, press logo, or approved image if the template calls for one. Confirm that you have permission to use any images you add.</w:t>
      </w:r>
    </w:p>
    <w:p w14:paraId="38E2A80D" w14:textId="77777777" w:rsidR="00653CD3" w:rsidRPr="00653CD3" w:rsidRDefault="00653CD3" w:rsidP="00653CD3">
      <w:pPr>
        <w:numPr>
          <w:ilvl w:val="0"/>
          <w:numId w:val="12"/>
        </w:numPr>
        <w:spacing w:after="6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Export the graphic in the size recommended by the platform, then add alt text when posting.</w:t>
      </w:r>
    </w:p>
    <w:p w14:paraId="6A55C37A" w14:textId="77777777" w:rsidR="00653CD3" w:rsidRPr="00653CD3" w:rsidRDefault="00653CD3" w:rsidP="00653C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390778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Accessibility tip: Write concise alt text that describes the graphic and repeats any key text in the image. Example: "Graphic showing that </w:t>
      </w: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 Path to Open titles increased item requests by </w:t>
      </w: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>."</w:t>
      </w:r>
    </w:p>
    <w:p w14:paraId="61E072DD" w14:textId="77777777" w:rsidR="00653CD3" w:rsidRPr="00653CD3" w:rsidRDefault="00653CD3" w:rsidP="00653CD3">
      <w:pPr>
        <w:spacing w:before="60" w:after="1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AA37441" w14:textId="77777777" w:rsidR="00653CD3" w:rsidRPr="00653CD3" w:rsidRDefault="00653CD3" w:rsidP="00653CD3">
      <w:pPr>
        <w:spacing w:before="2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36"/>
          <w:sz w:val="46"/>
          <w:szCs w:val="46"/>
          <w14:ligatures w14:val="none"/>
        </w:rPr>
        <w:t>Suggested social media copy (adapt as needed)</w:t>
      </w:r>
    </w:p>
    <w:p w14:paraId="6BAFD7FF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Post 1: Share program-wide impact</w:t>
      </w:r>
    </w:p>
    <w:p w14:paraId="53FE518A" w14:textId="77777777" w:rsidR="00653CD3" w:rsidRPr="00653CD3" w:rsidRDefault="00653CD3" w:rsidP="00653CD3">
      <w:pPr>
        <w:spacing w:after="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Suggested image(s):</w:t>
      </w:r>
    </w:p>
    <w:p w14:paraId="5E8AF75E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Short version (Bluesky, Threads)</w:t>
      </w:r>
    </w:p>
    <w:p w14:paraId="1440C1FE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Open access is expanding the reach of scholarly books. According to the latest Path to Open results, the program has seen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 xml:space="preserve"> 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growth in item requests,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growth in institutional access, and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growth in global reach. Learn more: </w:t>
      </w:r>
      <w:hyperlink r:id="rId8" w:history="1">
        <w:r w:rsidRPr="00653CD3">
          <w:rPr>
            <w:rFonts w:ascii="Roboto" w:eastAsia="Times New Roman" w:hAnsi="Roboto" w:cs="Times New Roman"/>
            <w:color w:val="1155CC"/>
            <w:kern w:val="0"/>
            <w:sz w:val="22"/>
            <w:szCs w:val="22"/>
            <w:u w:val="single"/>
            <w:shd w:val="clear" w:color="auto" w:fill="FFFF00"/>
            <w14:ligatures w14:val="none"/>
          </w:rPr>
          <w:t>https://about.jstor.org/products/books/path-to-open/</w:t>
        </w:r>
      </w:hyperlink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 </w:t>
      </w:r>
    </w:p>
    <w:p w14:paraId="135EF5E2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Long version (LinkedIn, Facebook, Instagram)</w:t>
      </w:r>
    </w:p>
    <w:p w14:paraId="3D0B92F4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At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, we want our authors’ scholarship to reach the widest meaningful audience. That is why we participate in Path to Open, a community-supported model that helps scholarly books transition to open access.</w:t>
      </w:r>
    </w:p>
    <w:p w14:paraId="001168CC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According to the latest quarterly results, Path to Open has seen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growth in institutional access,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;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growth in item requests,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; and expanded global reach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[X]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.</w:t>
      </w:r>
    </w:p>
    <w:p w14:paraId="36EDF888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These results demonstrate how open access can help trusted scholarship connect with new readers, institutions, and learning communities.</w:t>
      </w:r>
    </w:p>
    <w:p w14:paraId="62644981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lastRenderedPageBreak/>
        <w:t xml:space="preserve">Learn more about Path to Open and its growing impact: </w:t>
      </w:r>
      <w:hyperlink r:id="rId9" w:history="1">
        <w:r w:rsidRPr="00653CD3">
          <w:rPr>
            <w:rFonts w:ascii="Roboto" w:eastAsia="Times New Roman" w:hAnsi="Roboto" w:cs="Times New Roman"/>
            <w:color w:val="1155CC"/>
            <w:kern w:val="0"/>
            <w:sz w:val="22"/>
            <w:szCs w:val="22"/>
            <w:u w:val="single"/>
            <w:shd w:val="clear" w:color="auto" w:fill="FFFF00"/>
            <w14:ligatures w14:val="none"/>
          </w:rPr>
          <w:t>https://about.jstor.org/products/books/path-to-open/</w:t>
        </w:r>
      </w:hyperlink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 </w:t>
      </w:r>
    </w:p>
    <w:p w14:paraId="3C64C802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Post 2: Share press-level impact</w:t>
      </w:r>
    </w:p>
    <w:p w14:paraId="0159CF05" w14:textId="77777777" w:rsidR="00653CD3" w:rsidRPr="00653CD3" w:rsidRDefault="00653CD3" w:rsidP="00653CD3">
      <w:pPr>
        <w:spacing w:after="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Suggested image(s):</w:t>
      </w:r>
    </w:p>
    <w:p w14:paraId="6D67A192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Short version (Bluesky, Threads)</w:t>
      </w:r>
    </w:p>
    <w:p w14:paraId="3BAE4511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 access on JSTOR,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's Path to Open titles have seen a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requests, with readership expanding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countries. Browse our open access titles: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publisher page link]</w:t>
      </w:r>
    </w:p>
    <w:p w14:paraId="279C791D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Long version (LinkedIn, Facebook, Instagram)</w:t>
      </w:r>
    </w:p>
    <w:p w14:paraId="38DF2281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Open access is helping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's Path to Open titles reach more readers.</w:t>
      </w:r>
    </w:p>
    <w:p w14:paraId="633B87F4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According to our latest Path to Open report, our open access titles have seen a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 compared to the licensed-access period. Readership has expanded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countries, and institutional reach has grown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institutions.</w:t>
      </w:r>
    </w:p>
    <w:p w14:paraId="7DDB745A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Browse our books on JSTOR, including our open access Path to Open titles: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publisher page link]</w:t>
      </w:r>
    </w:p>
    <w:p w14:paraId="670BA34B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Post 3: Feature one title's impact</w:t>
      </w:r>
    </w:p>
    <w:p w14:paraId="4484652A" w14:textId="77777777" w:rsidR="00653CD3" w:rsidRPr="00653CD3" w:rsidRDefault="00653CD3" w:rsidP="00653CD3">
      <w:pPr>
        <w:spacing w:after="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Suggested image(s):</w:t>
      </w:r>
    </w:p>
    <w:p w14:paraId="2629CBD5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Short version (Bluesky, Threads)</w:t>
      </w:r>
    </w:p>
    <w:p w14:paraId="2C7D8079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 access,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[Title]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by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[Author]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has seen a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 and reached readers in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countries. Read the open edition on JSTOR: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title link]</w:t>
      </w:r>
    </w:p>
    <w:p w14:paraId="65B6707B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Long version (LinkedIn, Facebook, Instagram)</w:t>
      </w:r>
    </w:p>
    <w:p w14:paraId="23060650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One standout Path to Open title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is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[Title]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by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[Author]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.</w:t>
      </w:r>
    </w:p>
    <w:p w14:paraId="392CE68E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 access on JSTOR, the book has seen a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 and expanded its readership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countries. This growth shows how open access can help scholarship reach new readers and communities.</w:t>
      </w:r>
    </w:p>
    <w:p w14:paraId="0A95B7F8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Read the open edition: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title link]</w:t>
      </w:r>
    </w:p>
    <w:p w14:paraId="2CBF6B87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Post 4: Show geographic reach</w:t>
      </w:r>
    </w:p>
    <w:p w14:paraId="468CE9FE" w14:textId="77777777" w:rsidR="00653CD3" w:rsidRPr="00653CD3" w:rsidRDefault="00653CD3" w:rsidP="00653CD3">
      <w:pPr>
        <w:spacing w:after="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Suggested image(s):</w:t>
      </w:r>
    </w:p>
    <w:p w14:paraId="26F987D9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Short version (Bluesky, Threads)</w:t>
      </w:r>
    </w:p>
    <w:p w14:paraId="4DDD49C0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Open access has helped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's Path to Open titles reach readers in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countries, up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during the licensed-access period. Explore the titles on JSTOR: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publisher page link]</w:t>
      </w:r>
    </w:p>
    <w:p w14:paraId="3D633440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Long version (LinkedIn, Facebook, Instagram)</w:t>
      </w:r>
    </w:p>
    <w:p w14:paraId="21D84B80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Our Path to Open titles </w:t>
      </w:r>
      <w:proofErr w:type="gram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are</w:t>
      </w:r>
      <w:proofErr w:type="gram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reaching readers around the world.</w:t>
      </w:r>
    </w:p>
    <w:p w14:paraId="01D53596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openly available on JSTOR,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[Publisher Name]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's Path to Open titles have expanded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 reached. This broader geographic reach helps authors' scholarship connect with new audiences and learning communities.</w:t>
      </w:r>
    </w:p>
    <w:p w14:paraId="6B7564ED" w14:textId="77777777" w:rsidR="00653CD3" w:rsidRPr="00653CD3" w:rsidRDefault="00653CD3" w:rsidP="00653CD3">
      <w:pPr>
        <w:spacing w:after="100" w:line="240" w:lineRule="auto"/>
        <w:ind w:right="14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lastRenderedPageBreak/>
        <w:t xml:space="preserve">Explore our titles: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publisher page link]</w:t>
      </w:r>
    </w:p>
    <w:p w14:paraId="11ADC31A" w14:textId="77777777" w:rsidR="00653CD3" w:rsidRPr="00653CD3" w:rsidRDefault="00653CD3" w:rsidP="00653CD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34"/>
          <w:szCs w:val="34"/>
          <w14:ligatures w14:val="none"/>
        </w:rPr>
        <w:t>Post 5: Share an author quote</w:t>
      </w:r>
    </w:p>
    <w:p w14:paraId="52226F2C" w14:textId="77777777" w:rsidR="00653CD3" w:rsidRPr="00653CD3" w:rsidRDefault="00653CD3" w:rsidP="00653CD3">
      <w:pPr>
        <w:spacing w:after="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0"/>
          <w:sz w:val="22"/>
          <w:szCs w:val="22"/>
          <w14:ligatures w14:val="none"/>
        </w:rPr>
        <w:t>Suggested image(s):</w:t>
      </w:r>
    </w:p>
    <w:p w14:paraId="0E0FC3B4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Short version (Bluesky, Threads)</w:t>
      </w:r>
    </w:p>
    <w:p w14:paraId="0DD38644" w14:textId="77777777" w:rsidR="00653CD3" w:rsidRPr="00653CD3" w:rsidRDefault="00653CD3" w:rsidP="00653CD3">
      <w:pPr>
        <w:spacing w:before="240" w:after="240" w:line="240" w:lineRule="auto"/>
        <w:ind w:right="60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“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[Short quote about expanded readership].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”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br/>
        <w:t xml:space="preserve"> —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[Author]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, author of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[Title]</w:t>
      </w:r>
    </w:p>
    <w:p w14:paraId="06D2A930" w14:textId="77777777" w:rsidR="00653CD3" w:rsidRPr="00653CD3" w:rsidRDefault="00653CD3" w:rsidP="00653CD3">
      <w:pPr>
        <w:spacing w:before="240" w:after="240" w:line="240" w:lineRule="auto"/>
        <w:ind w:right="600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 access through #PathToOpen, the book has [brief impact metric]. Read the open edition on JSTOR: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title link]</w:t>
      </w:r>
    </w:p>
    <w:p w14:paraId="5AB138AE" w14:textId="77777777" w:rsidR="00653CD3" w:rsidRPr="00653CD3" w:rsidRDefault="00653CD3" w:rsidP="00653CD3">
      <w:pPr>
        <w:spacing w:before="120" w:after="6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464646"/>
          <w:kern w:val="0"/>
          <w:sz w:val="22"/>
          <w:szCs w:val="22"/>
          <w14:ligatures w14:val="none"/>
        </w:rPr>
        <w:t>Long version (LinkedIn, Facebook, Instagram)</w:t>
      </w:r>
    </w:p>
    <w:p w14:paraId="5BD8456C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“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[Insert a short quote about what expanded readership has meant for the author’s scholarship].”</w:t>
      </w:r>
    </w:p>
    <w:p w14:paraId="12EC34C0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—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[Author]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, author of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[Title]</w:t>
      </w:r>
    </w:p>
    <w:p w14:paraId="0AB06E8A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Since becoming open access on JSTOR through Path to Open, the book has seen a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 and expanded its readership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 xml:space="preserve">[#]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countries.</w:t>
      </w:r>
    </w:p>
    <w:p w14:paraId="2D8D4DDF" w14:textId="77777777" w:rsidR="00653CD3" w:rsidRPr="00653CD3" w:rsidRDefault="00653CD3" w:rsidP="00653CD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Read the open edition: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[JSTOR title link]</w:t>
      </w:r>
    </w:p>
    <w:p w14:paraId="20F11E29" w14:textId="77777777" w:rsidR="00653CD3" w:rsidRPr="00653CD3" w:rsidRDefault="00653CD3" w:rsidP="00653CD3">
      <w:pPr>
        <w:spacing w:before="2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3CD3">
        <w:rPr>
          <w:rFonts w:ascii="Roboto" w:eastAsia="Times New Roman" w:hAnsi="Roboto" w:cs="Times New Roman"/>
          <w:b/>
          <w:bCs/>
          <w:color w:val="000000"/>
          <w:kern w:val="36"/>
          <w:sz w:val="46"/>
          <w:szCs w:val="46"/>
          <w14:ligatures w14:val="none"/>
        </w:rPr>
        <w:t>Metric copy blocks for graphics</w:t>
      </w:r>
    </w:p>
    <w:p w14:paraId="5D1EBC92" w14:textId="77777777" w:rsidR="00653CD3" w:rsidRPr="00653CD3" w:rsidRDefault="00653CD3" w:rsidP="00653CD3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Use these short labels on Canva templates. Replace bracketed placeholders with data from the Path to Open </w:t>
      </w:r>
      <w:proofErr w:type="spellStart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>Open</w:t>
      </w:r>
      <w:proofErr w:type="spellEnd"/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Access Title Report.</w:t>
      </w:r>
    </w:p>
    <w:p w14:paraId="7F351749" w14:textId="77777777" w:rsidR="00653CD3" w:rsidRPr="00653CD3" w:rsidRDefault="00653CD3" w:rsidP="00653CD3">
      <w:pPr>
        <w:numPr>
          <w:ilvl w:val="0"/>
          <w:numId w:val="1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[%]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increase in item requests since becoming open access</w:t>
      </w:r>
    </w:p>
    <w:p w14:paraId="32CB3B17" w14:textId="77777777" w:rsidR="00653CD3" w:rsidRPr="00653CD3" w:rsidRDefault="00653CD3" w:rsidP="00653CD3">
      <w:pPr>
        <w:numPr>
          <w:ilvl w:val="0"/>
          <w:numId w:val="1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Reader reach expanded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countries</w:t>
      </w:r>
    </w:p>
    <w:p w14:paraId="39A6A6AA" w14:textId="77777777" w:rsidR="00653CD3" w:rsidRPr="00653CD3" w:rsidRDefault="00653CD3" w:rsidP="00653CD3">
      <w:pPr>
        <w:numPr>
          <w:ilvl w:val="0"/>
          <w:numId w:val="1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Institutional reach grew from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[#]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institutions</w:t>
      </w:r>
    </w:p>
    <w:p w14:paraId="4954A245" w14:textId="77777777" w:rsidR="00653CD3" w:rsidRPr="00653CD3" w:rsidRDefault="00653CD3" w:rsidP="00653CD3">
      <w:pPr>
        <w:numPr>
          <w:ilvl w:val="0"/>
          <w:numId w:val="1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:shd w:val="clear" w:color="auto" w:fill="FFFF00"/>
          <w14:ligatures w14:val="none"/>
        </w:rPr>
        <w:t>[Number]</w:t>
      </w:r>
      <w:r w:rsidRPr="00653CD3">
        <w:rPr>
          <w:rFonts w:ascii="Roboto" w:eastAsia="Times New Roman" w:hAnsi="Roboto" w:cs="Times New Roman"/>
          <w:color w:val="000000"/>
          <w:kern w:val="0"/>
          <w:sz w:val="22"/>
          <w:szCs w:val="22"/>
          <w14:ligatures w14:val="none"/>
        </w:rPr>
        <w:t xml:space="preserve"> Path to Open titles now open access on JSTOR</w:t>
      </w:r>
    </w:p>
    <w:p w14:paraId="4EE21B17" w14:textId="77777777" w:rsidR="00653CD3" w:rsidRPr="00653CD3" w:rsidRDefault="00653CD3" w:rsidP="00653CD3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:shd w:val="clear" w:color="auto" w:fill="FFFF00"/>
          <w14:ligatures w14:val="none"/>
        </w:rPr>
        <w:t>[Title]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 xml:space="preserve"> by 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:shd w:val="clear" w:color="auto" w:fill="FFFF00"/>
          <w14:ligatures w14:val="none"/>
        </w:rPr>
        <w:t>[Author]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: open access impact in action</w:t>
      </w:r>
    </w:p>
    <w:p w14:paraId="53361C05" w14:textId="77777777" w:rsidR="00653CD3" w:rsidRPr="00653CD3" w:rsidRDefault="00653CD3" w:rsidP="00653CD3">
      <w:pPr>
        <w:numPr>
          <w:ilvl w:val="0"/>
          <w:numId w:val="13"/>
        </w:numPr>
        <w:spacing w:after="6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53CD3">
        <w:rPr>
          <w:rFonts w:ascii="Roboto" w:eastAsia="Times New Roman" w:hAnsi="Roboto" w:cs="Arial"/>
          <w:color w:val="000000"/>
          <w:kern w:val="0"/>
          <w:sz w:val="14"/>
          <w:szCs w:val="14"/>
          <w14:ligatures w14:val="none"/>
        </w:rPr>
        <w:t> </w:t>
      </w:r>
      <w:r w:rsidRPr="00653CD3">
        <w:rPr>
          <w:rFonts w:ascii="Roboto" w:eastAsia="Times New Roman" w:hAnsi="Roboto" w:cs="Arial"/>
          <w:color w:val="000000"/>
          <w:kern w:val="0"/>
          <w:sz w:val="22"/>
          <w:szCs w:val="22"/>
          <w14:ligatures w14:val="none"/>
        </w:rPr>
        <w:t>Read, teach with, reference, and share on JSTOR</w:t>
      </w:r>
    </w:p>
    <w:p w14:paraId="5DDDBD69" w14:textId="77777777" w:rsidR="00653CD3" w:rsidRPr="00653CD3" w:rsidRDefault="00653CD3" w:rsidP="00653C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23327B" w14:textId="703E368E" w:rsidR="00BD2E79" w:rsidRPr="00FA77C5" w:rsidRDefault="00653CD3" w:rsidP="00FA77C5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Data note: Confirm that the time periods you are comparing match the reporting guidance in your Path to Open </w:t>
      </w:r>
      <w:proofErr w:type="spellStart"/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>Open</w:t>
      </w:r>
      <w:proofErr w:type="spellEnd"/>
      <w:r w:rsidRPr="00653CD3">
        <w:rPr>
          <w:rFonts w:ascii="Roboto" w:eastAsia="Times New Roman" w:hAnsi="Roboto" w:cs="Times New Roman"/>
          <w:i/>
          <w:iCs/>
          <w:color w:val="464646"/>
          <w:kern w:val="0"/>
          <w:sz w:val="22"/>
          <w:szCs w:val="22"/>
          <w14:ligatures w14:val="none"/>
        </w:rPr>
        <w:t xml:space="preserve"> Access Title Report. When in doubt, use the report's own labels and cite the latest reporting period in your caption.</w:t>
      </w:r>
      <w:r w:rsidR="00BD2E79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1D59D26" w14:textId="29B9489B" w:rsidR="00BD2E79" w:rsidRPr="00BD2E79" w:rsidRDefault="00BD2E79" w:rsidP="00BD2E79">
      <w:pPr>
        <w:rPr>
          <w:i/>
          <w:iCs/>
          <w:color w:val="A6A6A6" w:themeColor="background1" w:themeShade="A6"/>
        </w:rPr>
      </w:pPr>
      <w:r w:rsidRPr="00CB5346">
        <w:rPr>
          <w:i/>
          <w:iCs/>
          <w:color w:val="A6A6A6" w:themeColor="background1" w:themeShade="A6"/>
        </w:rPr>
        <w:t>Updated July 2026</w:t>
      </w:r>
    </w:p>
    <w:p w14:paraId="5A965ABA" w14:textId="2AFA9C4A" w:rsidR="00BD2E79" w:rsidRPr="00BD2E79" w:rsidRDefault="00BD2E79" w:rsidP="00BD2E79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BD2E79" w:rsidRPr="00BD2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27F3E"/>
    <w:multiLevelType w:val="multilevel"/>
    <w:tmpl w:val="686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50838"/>
    <w:multiLevelType w:val="multilevel"/>
    <w:tmpl w:val="E784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84AA6"/>
    <w:multiLevelType w:val="multilevel"/>
    <w:tmpl w:val="1AB8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52A17"/>
    <w:multiLevelType w:val="multilevel"/>
    <w:tmpl w:val="E732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07C6D"/>
    <w:multiLevelType w:val="multilevel"/>
    <w:tmpl w:val="4B2C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1090B"/>
    <w:multiLevelType w:val="multilevel"/>
    <w:tmpl w:val="49C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872"/>
    <w:multiLevelType w:val="multilevel"/>
    <w:tmpl w:val="67F4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90798"/>
    <w:multiLevelType w:val="multilevel"/>
    <w:tmpl w:val="E47C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D3228"/>
    <w:multiLevelType w:val="multilevel"/>
    <w:tmpl w:val="DA98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A49F9"/>
    <w:multiLevelType w:val="multilevel"/>
    <w:tmpl w:val="1F64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366A5A"/>
    <w:multiLevelType w:val="multilevel"/>
    <w:tmpl w:val="A45A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B8169E"/>
    <w:multiLevelType w:val="multilevel"/>
    <w:tmpl w:val="D31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019D4"/>
    <w:multiLevelType w:val="multilevel"/>
    <w:tmpl w:val="3610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986162">
    <w:abstractNumId w:val="11"/>
  </w:num>
  <w:num w:numId="2" w16cid:durableId="1857622025">
    <w:abstractNumId w:val="7"/>
  </w:num>
  <w:num w:numId="3" w16cid:durableId="502016850">
    <w:abstractNumId w:val="9"/>
  </w:num>
  <w:num w:numId="4" w16cid:durableId="1082219880">
    <w:abstractNumId w:val="4"/>
  </w:num>
  <w:num w:numId="5" w16cid:durableId="1750695281">
    <w:abstractNumId w:val="6"/>
  </w:num>
  <w:num w:numId="6" w16cid:durableId="1913154477">
    <w:abstractNumId w:val="8"/>
  </w:num>
  <w:num w:numId="7" w16cid:durableId="175459296">
    <w:abstractNumId w:val="3"/>
  </w:num>
  <w:num w:numId="8" w16cid:durableId="344209264">
    <w:abstractNumId w:val="0"/>
  </w:num>
  <w:num w:numId="9" w16cid:durableId="1189678045">
    <w:abstractNumId w:val="2"/>
  </w:num>
  <w:num w:numId="10" w16cid:durableId="1653874126">
    <w:abstractNumId w:val="10"/>
  </w:num>
  <w:num w:numId="11" w16cid:durableId="1955356013">
    <w:abstractNumId w:val="5"/>
  </w:num>
  <w:num w:numId="12" w16cid:durableId="627783770">
    <w:abstractNumId w:val="12"/>
  </w:num>
  <w:num w:numId="13" w16cid:durableId="7832292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79"/>
    <w:rsid w:val="002721F8"/>
    <w:rsid w:val="00366931"/>
    <w:rsid w:val="00516748"/>
    <w:rsid w:val="005E1AE2"/>
    <w:rsid w:val="00653CD3"/>
    <w:rsid w:val="006B699E"/>
    <w:rsid w:val="008708F1"/>
    <w:rsid w:val="00A61A4C"/>
    <w:rsid w:val="00BD2E79"/>
    <w:rsid w:val="00DC5ED1"/>
    <w:rsid w:val="00F643E1"/>
    <w:rsid w:val="00F93E98"/>
    <w:rsid w:val="00F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BD3EE"/>
  <w15:chartTrackingRefBased/>
  <w15:docId w15:val="{02201069-F646-8644-BA41-A9270174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E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D2E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9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69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jstor.org/products/books/path-to-op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nva.link/8xuhv3g5w1hiq2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out.jstor.org/resource/path-to-open-communications-toolkit-for-publisher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bout.jstor.org/products/books/path-to-op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1453</Words>
  <Characters>8036</Characters>
  <Application>Microsoft Office Word</Application>
  <DocSecurity>0</DocSecurity>
  <Lines>170</Lines>
  <Paragraphs>121</Paragraphs>
  <ScaleCrop>false</ScaleCrop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Papadouris</dc:creator>
  <cp:keywords/>
  <dc:description/>
  <cp:lastModifiedBy>Maria Papadouris</cp:lastModifiedBy>
  <cp:revision>4</cp:revision>
  <dcterms:created xsi:type="dcterms:W3CDTF">2026-07-31T17:15:00Z</dcterms:created>
  <dcterms:modified xsi:type="dcterms:W3CDTF">2026-07-31T19:07:00Z</dcterms:modified>
</cp:coreProperties>
</file>