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B1C7B" w14:textId="77777777" w:rsidR="008A067D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noProof/>
        </w:rPr>
        <w:drawing>
          <wp:inline distT="114300" distB="114300" distL="114300" distR="114300" wp14:anchorId="37E7EBFD" wp14:editId="5755182F">
            <wp:extent cx="1147897" cy="15573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897" cy="1557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505700" w14:textId="77777777" w:rsidR="008A067D" w:rsidRDefault="008A067D">
      <w:pPr>
        <w:rPr>
          <w:rFonts w:ascii="Roboto" w:eastAsia="Roboto" w:hAnsi="Roboto" w:cs="Roboto"/>
        </w:rPr>
      </w:pPr>
    </w:p>
    <w:p w14:paraId="3D11D76A" w14:textId="77777777" w:rsidR="00CE2B06" w:rsidRPr="00CE2B06" w:rsidRDefault="00CE2B06" w:rsidP="00CE2B0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xay0usku53t1" w:colFirst="0" w:colLast="0"/>
      <w:bookmarkEnd w:id="0"/>
      <w:r w:rsidRPr="00CE2B06">
        <w:rPr>
          <w:rFonts w:ascii="Roboto" w:eastAsia="Times New Roman" w:hAnsi="Roboto" w:cs="Times New Roman"/>
          <w:color w:val="000000"/>
          <w:sz w:val="52"/>
          <w:szCs w:val="52"/>
          <w:lang w:val="en-US"/>
        </w:rPr>
        <w:t>Social Media Kit</w:t>
      </w:r>
    </w:p>
    <w:p w14:paraId="7081CF67" w14:textId="77777777" w:rsidR="00CE2B06" w:rsidRPr="00CE2B06" w:rsidRDefault="00CE2B06" w:rsidP="00CE2B0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CE2B06">
        <w:rPr>
          <w:rFonts w:ascii="Roboto" w:eastAsia="Times New Roman" w:hAnsi="Roboto" w:cs="Times New Roman"/>
          <w:color w:val="000000"/>
          <w:kern w:val="36"/>
          <w:sz w:val="46"/>
          <w:szCs w:val="46"/>
          <w:lang w:val="en-US"/>
        </w:rPr>
        <w:t>Announce New Participation</w:t>
      </w:r>
    </w:p>
    <w:p w14:paraId="3EFE90B6" w14:textId="77777777" w:rsidR="00CE2B06" w:rsidRPr="00CE2B06" w:rsidRDefault="00CE2B06" w:rsidP="00CE2B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Thank you for participating in Publisher Collections. This Social Media Kit is part of the </w:t>
      </w:r>
      <w:hyperlink r:id="rId6" w:history="1">
        <w:r w:rsidRPr="00CE2B06">
          <w:rPr>
            <w:rFonts w:ascii="Roboto" w:eastAsia="Times New Roman" w:hAnsi="Roboto" w:cs="Times New Roman"/>
            <w:color w:val="1155CC"/>
            <w:u w:val="single"/>
            <w:lang w:val="en-US"/>
          </w:rPr>
          <w:t>Publisher Collections: Communications toolkit for publishers</w:t>
        </w:r>
      </w:hyperlink>
      <w:r w:rsidRPr="00CE2B06">
        <w:rPr>
          <w:rFonts w:ascii="Roboto" w:eastAsia="Times New Roman" w:hAnsi="Roboto" w:cs="Times New Roman"/>
          <w:color w:val="000000"/>
          <w:lang w:val="en-US"/>
        </w:rPr>
        <w:t>.</w:t>
      </w:r>
    </w:p>
    <w:p w14:paraId="47027E58" w14:textId="77777777" w:rsidR="00CE2B06" w:rsidRPr="00CE2B06" w:rsidRDefault="00CE2B06" w:rsidP="00CE2B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B5C2D8" w14:textId="77777777" w:rsidR="00CE2B06" w:rsidRPr="00CE2B06" w:rsidRDefault="00CE2B06" w:rsidP="00CE2B0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Share the news that your press is joining Publisher Collections on JSTOR. Use these adaptable posts before your collection preview is available. The copy is written for librarians who make </w:t>
      </w:r>
      <w:proofErr w:type="spellStart"/>
      <w:r w:rsidRPr="00CE2B06">
        <w:rPr>
          <w:rFonts w:ascii="Roboto" w:eastAsia="Times New Roman" w:hAnsi="Roboto" w:cs="Times New Roman"/>
          <w:color w:val="000000"/>
          <w:lang w:val="en-US"/>
        </w:rPr>
        <w:t>ebook</w:t>
      </w:r>
      <w:proofErr w:type="spell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acquisition decisions and directs readers to the main Publisher Collections page.</w:t>
      </w:r>
    </w:p>
    <w:p w14:paraId="6900C03E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color w:val="000000"/>
          <w:sz w:val="26"/>
          <w:szCs w:val="26"/>
          <w:lang w:val="en-US"/>
        </w:rPr>
        <w:t>Tag JSTOR</w:t>
      </w:r>
    </w:p>
    <w:p w14:paraId="5CDBFA51" w14:textId="77777777" w:rsidR="00CE2B06" w:rsidRPr="00CE2B06" w:rsidRDefault="00CE2B06" w:rsidP="00CE2B06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- LinkedIn:</w:t>
      </w:r>
      <w:hyperlink r:id="rId7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@JSTOR</w:t>
        </w:r>
      </w:hyperlink>
    </w:p>
    <w:p w14:paraId="7E1ECF90" w14:textId="77777777" w:rsidR="00CE2B06" w:rsidRPr="00CE2B06" w:rsidRDefault="00CE2B06" w:rsidP="00CE2B06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- Facebook:</w:t>
      </w:r>
      <w:hyperlink r:id="rId8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@JSTOR.org</w:t>
        </w:r>
      </w:hyperlink>
    </w:p>
    <w:p w14:paraId="7F0DB4DB" w14:textId="77777777" w:rsidR="00CE2B06" w:rsidRPr="00CE2B06" w:rsidRDefault="00CE2B06" w:rsidP="00CE2B06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- Instagram:</w:t>
      </w:r>
      <w:hyperlink r:id="rId9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4BE024D4" w14:textId="77777777" w:rsidR="00CE2B06" w:rsidRPr="00CE2B06" w:rsidRDefault="00CE2B06" w:rsidP="00CE2B06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- Threads:</w:t>
      </w:r>
      <w:hyperlink r:id="rId10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70F1A8D0" w14:textId="77777777" w:rsidR="00CE2B06" w:rsidRPr="00CE2B06" w:rsidRDefault="00CE2B06" w:rsidP="00CE2B06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- Bluesky:</w:t>
      </w:r>
      <w:hyperlink r:id="rId11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@</w:t>
        </w:r>
        <w:proofErr w:type="gramStart"/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jstor.bsky</w:t>
        </w:r>
        <w:proofErr w:type="gramEnd"/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.social</w:t>
        </w:r>
      </w:hyperlink>
    </w:p>
    <w:p w14:paraId="01E61E90" w14:textId="77777777" w:rsidR="00CE2B06" w:rsidRPr="00CE2B06" w:rsidRDefault="00CE2B06" w:rsidP="00CE2B0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E2B06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Quick Start Guide</w:t>
      </w:r>
    </w:p>
    <w:p w14:paraId="742F3C79" w14:textId="77777777" w:rsidR="00CE2B06" w:rsidRPr="00CE2B06" w:rsidRDefault="00CE2B06" w:rsidP="00CE2B06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1. </w:t>
      </w:r>
      <w:r w:rsidRPr="00CE2B06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Choose a graphic: </w:t>
      </w:r>
      <w:r w:rsidRPr="00CE2B06">
        <w:rPr>
          <w:rFonts w:ascii="Roboto" w:eastAsia="Times New Roman" w:hAnsi="Roboto" w:cs="Times New Roman"/>
          <w:color w:val="000000"/>
          <w:lang w:val="en-US"/>
        </w:rPr>
        <w:t>Select one of the participation announcement graphics provided or create your own graphic.</w:t>
      </w:r>
    </w:p>
    <w:p w14:paraId="532FD6B5" w14:textId="77777777" w:rsidR="00CE2B06" w:rsidRPr="00CE2B06" w:rsidRDefault="00CE2B06" w:rsidP="00CE2B06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Suggested graphic text</w:t>
      </w:r>
    </w:p>
    <w:p w14:paraId="6D4CCBF9" w14:textId="77777777" w:rsidR="00CE2B06" w:rsidRPr="00CE2B06" w:rsidRDefault="00CE2B06" w:rsidP="00CE2B06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-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Is Joining Publisher Collections on JSTOR</w:t>
      </w:r>
    </w:p>
    <w:p w14:paraId="3639F0B7" w14:textId="77777777" w:rsidR="00CE2B06" w:rsidRPr="00CE2B06" w:rsidRDefault="00CE2B06" w:rsidP="00CE2B06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- Coming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The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Publisher Collection on JSTOR</w:t>
      </w:r>
    </w:p>
    <w:p w14:paraId="67D46D7A" w14:textId="77777777" w:rsidR="00CE2B06" w:rsidRPr="00CE2B06" w:rsidRDefault="00CE2B06" w:rsidP="00CE2B06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- Expanding Access to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Scholarship</w:t>
      </w:r>
    </w:p>
    <w:p w14:paraId="5B78C8B8" w14:textId="77777777" w:rsidR="00CE2B06" w:rsidRPr="00CE2B06" w:rsidRDefault="00CE2B06" w:rsidP="00CE2B06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2. </w:t>
      </w:r>
      <w:r w:rsidRPr="00CE2B06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Pick a post template: </w:t>
      </w:r>
      <w:r w:rsidRPr="00CE2B06">
        <w:rPr>
          <w:rFonts w:ascii="Roboto" w:eastAsia="Times New Roman" w:hAnsi="Roboto" w:cs="Times New Roman"/>
          <w:color w:val="000000"/>
          <w:lang w:val="en-US"/>
        </w:rPr>
        <w:t>Choose the longer or shorter version below and replace every yellow placeholder.</w:t>
      </w:r>
    </w:p>
    <w:p w14:paraId="43B92E29" w14:textId="77777777" w:rsidR="00CE2B06" w:rsidRPr="00CE2B06" w:rsidRDefault="00CE2B06" w:rsidP="00CE2B06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3. </w:t>
      </w:r>
      <w:r w:rsidRPr="00CE2B06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Post and tag: </w:t>
      </w:r>
      <w:r w:rsidRPr="00CE2B06">
        <w:rPr>
          <w:rFonts w:ascii="Roboto" w:eastAsia="Times New Roman" w:hAnsi="Roboto" w:cs="Times New Roman"/>
          <w:color w:val="000000"/>
          <w:lang w:val="en-US"/>
        </w:rPr>
        <w:t>Add the relevant link and tag JSTOR when appropriate. For Instagram, replace the final URL with Visit the link in our bio.</w:t>
      </w:r>
    </w:p>
    <w:p w14:paraId="322CA347" w14:textId="77777777" w:rsidR="00CE2B06" w:rsidRPr="00CE2B06" w:rsidRDefault="00CE2B06" w:rsidP="00CE2B0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E2B06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1 - General Announcement</w:t>
      </w:r>
    </w:p>
    <w:p w14:paraId="7580A019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lastRenderedPageBreak/>
        <w:t>Longer (LinkedIn/Facebook/Instagram)</w:t>
      </w:r>
    </w:p>
    <w:p w14:paraId="628ADFF5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is joining #PublisherCollections on #JSTOR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. Through our forthcoming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Publisher Collection, participating libraries will receive a perpetual JSTOR license to our current-year title set and access to our backlist titles on JSTOR during active participation.</w:t>
      </w:r>
    </w:p>
    <w:p w14:paraId="04BEA408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2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20A77B35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- (Threads and Bluesky)</w:t>
      </w:r>
    </w:p>
    <w:p w14:paraId="542E71DA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joins #PublisherCollections on #JSTOR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>. Learn about our forthcoming collection and library participation.</w:t>
      </w:r>
    </w:p>
    <w:p w14:paraId="14D28A9F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3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6C1CA1BE" w14:textId="77777777" w:rsidR="00CE2B06" w:rsidRPr="00CE2B06" w:rsidRDefault="00CE2B06" w:rsidP="00CE2B0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E2B06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2 - Discovery and Workflows</w:t>
      </w:r>
    </w:p>
    <w:p w14:paraId="2175E7C4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434919B4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Coming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, the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Publisher Collection will bring the press’s collection of DRM-free scholarly </w:t>
      </w:r>
      <w:proofErr w:type="spellStart"/>
      <w:r w:rsidRPr="00CE2B06">
        <w:rPr>
          <w:rFonts w:ascii="Roboto" w:eastAsia="Times New Roman" w:hAnsi="Roboto" w:cs="Times New Roman"/>
          <w:color w:val="000000"/>
          <w:lang w:val="en-US"/>
        </w:rPr>
        <w:t>ebooks</w:t>
      </w:r>
      <w:proofErr w:type="spell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to JSTOR. Titles will be searchable alongside journals, primary sources, research reports, images, and multimedia, with automated holdings and discovery system integration to help simplify library workflows.</w:t>
      </w:r>
    </w:p>
    <w:p w14:paraId="666BDD83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4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531DE399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3CB14BD5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Coming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: the </w:t>
      </w:r>
      <w:proofErr w:type="gramStart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complete 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</w:t>
      </w:r>
      <w:proofErr w:type="gramEnd"/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collection of DRM-free scholarly </w:t>
      </w:r>
      <w:proofErr w:type="spellStart"/>
      <w:r w:rsidRPr="00CE2B06">
        <w:rPr>
          <w:rFonts w:ascii="Roboto" w:eastAsia="Times New Roman" w:hAnsi="Roboto" w:cs="Times New Roman"/>
          <w:color w:val="000000"/>
          <w:lang w:val="en-US"/>
        </w:rPr>
        <w:t>ebooks</w:t>
      </w:r>
      <w:proofErr w:type="spell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CE2B06">
        <w:rPr>
          <w:rFonts w:ascii="Roboto" w:eastAsia="Times New Roman" w:hAnsi="Roboto" w:cs="Times New Roman"/>
          <w:color w:val="000000"/>
          <w:lang w:val="en-US"/>
        </w:rPr>
        <w:t>, discoverable alongside JSTOR content and designed for easier library workflows.</w:t>
      </w:r>
    </w:p>
    <w:p w14:paraId="78B70FC1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5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21E4561A" w14:textId="77777777" w:rsidR="00CE2B06" w:rsidRPr="00CE2B06" w:rsidRDefault="00CE2B06" w:rsidP="00CE2B0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CE2B06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3 - Mission and Access</w:t>
      </w:r>
    </w:p>
    <w:p w14:paraId="4FC7E801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431C4FEC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is joining Publisher Collections on JSTOR 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. Developed by nonprofit JSTOR in partnership with academic publishers and libraries, the model supports equitable and long-term access to scholarly </w:t>
      </w:r>
      <w:proofErr w:type="spellStart"/>
      <w:r w:rsidRPr="00CE2B06">
        <w:rPr>
          <w:rFonts w:ascii="Roboto" w:eastAsia="Times New Roman" w:hAnsi="Roboto" w:cs="Times New Roman"/>
          <w:color w:val="000000"/>
          <w:lang w:val="en-US"/>
        </w:rPr>
        <w:t>ebook</w:t>
      </w:r>
      <w:proofErr w:type="spell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sets through tiered fees based on institutional classification and trusted preservation through Portico.</w:t>
      </w:r>
    </w:p>
    <w:p w14:paraId="3032D73E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6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29783C71" w14:textId="77777777" w:rsidR="00CE2B06" w:rsidRPr="00CE2B06" w:rsidRDefault="00CE2B06" w:rsidP="00CE2B0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E2B06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04B38981" w14:textId="77777777" w:rsidR="00CE2B06" w:rsidRPr="00CE2B06" w:rsidRDefault="00CE2B06" w:rsidP="00CE2B0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lastRenderedPageBreak/>
        <w:t xml:space="preserve">In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, </w:t>
      </w:r>
      <w:r w:rsidRPr="00CE2B06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joins Publisher Collections on </w:t>
      </w:r>
      <w:proofErr w:type="gramStart"/>
      <w:r w:rsidRPr="00CE2B06">
        <w:rPr>
          <w:rFonts w:ascii="Roboto" w:eastAsia="Times New Roman" w:hAnsi="Roboto" w:cs="Times New Roman"/>
          <w:color w:val="000000"/>
          <w:lang w:val="en-US"/>
        </w:rPr>
        <w:t>JSTOR ,</w:t>
      </w:r>
      <w:proofErr w:type="gram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a mission-aligned model supporting equitable and long-term access to scholarly </w:t>
      </w:r>
      <w:proofErr w:type="spellStart"/>
      <w:r w:rsidRPr="00CE2B06">
        <w:rPr>
          <w:rFonts w:ascii="Roboto" w:eastAsia="Times New Roman" w:hAnsi="Roboto" w:cs="Times New Roman"/>
          <w:color w:val="000000"/>
          <w:lang w:val="en-US"/>
        </w:rPr>
        <w:t>ebook</w:t>
      </w:r>
      <w:proofErr w:type="spellEnd"/>
      <w:r w:rsidRPr="00CE2B06">
        <w:rPr>
          <w:rFonts w:ascii="Roboto" w:eastAsia="Times New Roman" w:hAnsi="Roboto" w:cs="Times New Roman"/>
          <w:color w:val="000000"/>
          <w:lang w:val="en-US"/>
        </w:rPr>
        <w:t xml:space="preserve"> sets through tiered fees and Portico preservation.</w:t>
      </w:r>
    </w:p>
    <w:p w14:paraId="76AED428" w14:textId="77777777" w:rsidR="00CE2B06" w:rsidRPr="00CE2B06" w:rsidRDefault="00CE2B06" w:rsidP="00CE2B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B06">
        <w:rPr>
          <w:rFonts w:ascii="Roboto" w:eastAsia="Times New Roman" w:hAnsi="Roboto" w:cs="Times New Roman"/>
          <w:color w:val="000000"/>
          <w:lang w:val="en-US"/>
        </w:rPr>
        <w:t>Learn more about Publisher Collections:</w:t>
      </w:r>
      <w:hyperlink r:id="rId17" w:history="1">
        <w:r w:rsidRPr="00CE2B06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CE2B06">
          <w:rPr>
            <w:rFonts w:ascii="Roboto" w:eastAsia="Times New Roman" w:hAnsi="Roboto" w:cs="Times New Roman"/>
            <w:color w:val="0563C1"/>
            <w:u w:val="single"/>
            <w:lang w:val="en-US"/>
          </w:rPr>
          <w:t>https://about.jstor.org/products/books/publisher-collections/</w:t>
        </w:r>
      </w:hyperlink>
    </w:p>
    <w:p w14:paraId="2C0DE883" w14:textId="77777777" w:rsidR="00CE2B06" w:rsidRPr="00CE2B06" w:rsidRDefault="00CE2B06" w:rsidP="00CE2B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267D4E" w14:textId="77777777" w:rsidR="008A067D" w:rsidRDefault="008A067D"/>
    <w:sectPr w:rsidR="008A06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BE2D432-30A7-DA49-8837-86DF1D9B95C1}"/>
    <w:embedBold r:id="rId2" w:fontKey="{A03DA321-D886-E144-804F-D7C47B182D2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991E912-7C5B-2548-8A90-8FA1E9C43BE9}"/>
    <w:embedItalic r:id="rId4" w:fontKey="{A13A7DF1-5673-464A-B89E-B64C39759243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D9D01119-D805-3248-A746-CF2023C64D26}"/>
    <w:embedBold r:id="rId6" w:fontKey="{580AF489-C917-C841-AAEB-2E62CF83D42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E685CCA8-A88F-4E42-A492-F118B98B5D4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1B6B1E54-97B2-8347-BFD9-E16A0DC191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B818F8"/>
    <w:multiLevelType w:val="multilevel"/>
    <w:tmpl w:val="37D0A17C"/>
    <w:lvl w:ilvl="0">
      <w:start w:val="1"/>
      <w:numFmt w:val="bullet"/>
      <w:lvlText w:val="●"/>
      <w:lvlJc w:val="left"/>
      <w:pPr>
        <w:ind w:left="720" w:hanging="360"/>
      </w:pPr>
      <w:rPr>
        <w:color w:val="98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11686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embedTrueTypeFont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B06"/>
    <w:rsid w:val="007B00DE"/>
    <w:rsid w:val="008A067D"/>
    <w:rsid w:val="00CE2B06"/>
    <w:rsid w:val="00E1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C1A45"/>
  <w15:docId w15:val="{0BF81F09-C0A7-E947-B536-54F3050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CE2B06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2B06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2B06"/>
    <w:rPr>
      <w:color w:val="434343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E2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E2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JSTOR.org" TargetMode="External"/><Relationship Id="rId13" Type="http://schemas.openxmlformats.org/officeDocument/2006/relationships/hyperlink" Target="https://about.jstor.org/products/books/publisher-collection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jstor" TargetMode="External"/><Relationship Id="rId12" Type="http://schemas.openxmlformats.org/officeDocument/2006/relationships/hyperlink" Target="https://about.jstor.org/products/books/publisher-collections/" TargetMode="External"/><Relationship Id="rId17" Type="http://schemas.openxmlformats.org/officeDocument/2006/relationships/hyperlink" Target="https://about.jstor.org/products/books/publisher-collection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bout.jstor.org/products/books/publisher-collection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bout.jstor.org/resource/publisher-collections-communications-toolkit-for-new-publishers/" TargetMode="External"/><Relationship Id="rId11" Type="http://schemas.openxmlformats.org/officeDocument/2006/relationships/hyperlink" Target="https://bsky.app/profile/jstor.bsky.socia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about.jstor.org/products/books/publisher-collections/" TargetMode="External"/><Relationship Id="rId10" Type="http://schemas.openxmlformats.org/officeDocument/2006/relationships/hyperlink" Target="https://www.threads.com/@jstor_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jstor_org/" TargetMode="External"/><Relationship Id="rId14" Type="http://schemas.openxmlformats.org/officeDocument/2006/relationships/hyperlink" Target="https://about.jstor.org/products/books/publisher-collections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papadouris/Library/Group%20Containers/UBF8T346G9.Office/User%20Content.localized/Templates.localized/jstor%20web%20ki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jstor web kits.dotx</Template>
  <TotalTime>0</TotalTime>
  <Pages>3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Maria Papadouris</cp:lastModifiedBy>
  <cp:revision>1</cp:revision>
  <dcterms:created xsi:type="dcterms:W3CDTF">2026-09-25T20:06:00Z</dcterms:created>
  <dcterms:modified xsi:type="dcterms:W3CDTF">2026-09-25T20:07:00Z</dcterms:modified>
</cp:coreProperties>
</file>